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E29" w:rsidRPr="00AC7235" w:rsidRDefault="00B54E29" w:rsidP="00B54E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Pr="00AC7235">
        <w:rPr>
          <w:rFonts w:ascii="Times New Roman" w:eastAsia="Calibri" w:hAnsi="Times New Roman"/>
          <w:sz w:val="28"/>
          <w:szCs w:val="28"/>
        </w:rPr>
        <w:t>рое</w:t>
      </w:r>
      <w:r w:rsidR="001C4F98">
        <w:rPr>
          <w:rFonts w:ascii="Times New Roman" w:eastAsia="Calibri" w:hAnsi="Times New Roman"/>
          <w:sz w:val="28"/>
          <w:szCs w:val="28"/>
        </w:rPr>
        <w:t>кт</w:t>
      </w:r>
    </w:p>
    <w:p w:rsidR="00B54E29" w:rsidRDefault="00B54E29" w:rsidP="00B54E29">
      <w:pPr>
        <w:pStyle w:val="ConsPlusNonformat"/>
        <w:tabs>
          <w:tab w:val="left" w:pos="9540"/>
          <w:tab w:val="left" w:pos="10080"/>
        </w:tabs>
        <w:ind w:right="-83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54E29" w:rsidRDefault="00B54E29" w:rsidP="00B54E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B54E29" w:rsidRDefault="00B54E29" w:rsidP="00B54E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города Омска</w:t>
      </w:r>
    </w:p>
    <w:p w:rsidR="00B54E29" w:rsidRDefault="00A15B25" w:rsidP="00B54E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54E29">
        <w:rPr>
          <w:rFonts w:ascii="Times New Roman" w:hAnsi="Times New Roman" w:cs="Times New Roman"/>
          <w:sz w:val="28"/>
          <w:szCs w:val="28"/>
        </w:rPr>
        <w:t>Развитие физической культуры, спорта и</w:t>
      </w:r>
    </w:p>
    <w:p w:rsidR="00B54E29" w:rsidRDefault="00B54E29" w:rsidP="00862D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="00A15B2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27A" w:rsidRDefault="001F027A" w:rsidP="00862D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5190"/>
      </w:tblGrid>
      <w:tr w:rsidR="00B54E29" w:rsidTr="00F51675">
        <w:tc>
          <w:tcPr>
            <w:tcW w:w="4677" w:type="dxa"/>
          </w:tcPr>
          <w:p w:rsidR="00B54E29" w:rsidRDefault="00B54E29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="001F027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города Омска 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программа)</w:t>
            </w:r>
          </w:p>
        </w:tc>
        <w:tc>
          <w:tcPr>
            <w:tcW w:w="5246" w:type="dxa"/>
          </w:tcPr>
          <w:p w:rsidR="00B54E29" w:rsidRDefault="00A15B25" w:rsidP="007362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54E29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культуры, спорта и молодежной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62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4E29" w:rsidTr="00F51675">
        <w:tc>
          <w:tcPr>
            <w:tcW w:w="4677" w:type="dxa"/>
          </w:tcPr>
          <w:p w:rsidR="00B54E29" w:rsidRDefault="00B54E29"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246" w:type="dxa"/>
          </w:tcPr>
          <w:p w:rsidR="00B54E29" w:rsidRDefault="00B54E29"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по делам молодежи, физической культуры и спорта Администрации города Омска</w:t>
            </w:r>
          </w:p>
        </w:tc>
      </w:tr>
      <w:tr w:rsidR="00B54E29" w:rsidTr="00F51675">
        <w:tc>
          <w:tcPr>
            <w:tcW w:w="4677" w:type="dxa"/>
          </w:tcPr>
          <w:p w:rsidR="00B54E29" w:rsidRDefault="00B54E29"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246" w:type="dxa"/>
          </w:tcPr>
          <w:p w:rsid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образования Администрации города Омска, департамент культуры Администрации города Омска, департамент строительства Администрации города Омска,</w:t>
            </w:r>
          </w:p>
          <w:p w:rsid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Кировского административного округа города Омска,</w:t>
            </w:r>
          </w:p>
          <w:p w:rsid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Ленинского административного округа города Омска,</w:t>
            </w:r>
          </w:p>
          <w:p w:rsid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Октябрьского административного округа города Омска,</w:t>
            </w:r>
          </w:p>
          <w:p w:rsid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Советского административного округа города Омска,</w:t>
            </w:r>
          </w:p>
          <w:p w:rsidR="00B54E29" w:rsidRDefault="00B54E29" w:rsidP="00B54E29"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Центрального административного округа города Омска</w:t>
            </w:r>
          </w:p>
        </w:tc>
      </w:tr>
      <w:tr w:rsidR="00B54E29" w:rsidTr="00F51675">
        <w:tc>
          <w:tcPr>
            <w:tcW w:w="4677" w:type="dxa"/>
          </w:tcPr>
          <w:p w:rsidR="00B54E29" w:rsidRDefault="00B54E29" w:rsidP="00971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246" w:type="dxa"/>
          </w:tcPr>
          <w:p w:rsidR="00B54E29" w:rsidRDefault="00B54E29" w:rsidP="0073622A">
            <w:r>
              <w:rPr>
                <w:rFonts w:ascii="Times New Roman" w:hAnsi="Times New Roman" w:cs="Times New Roman"/>
                <w:sz w:val="28"/>
                <w:szCs w:val="28"/>
              </w:rPr>
              <w:t>С 1 января 2014 года по 31 декабря 20</w:t>
            </w:r>
            <w:r w:rsidR="0073622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B54E29" w:rsidTr="00F51675">
        <w:tc>
          <w:tcPr>
            <w:tcW w:w="4677" w:type="dxa"/>
          </w:tcPr>
          <w:p w:rsidR="00B54E29" w:rsidRDefault="00B54E29"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муниципальной программы</w:t>
            </w:r>
          </w:p>
        </w:tc>
        <w:tc>
          <w:tcPr>
            <w:tcW w:w="5246" w:type="dxa"/>
          </w:tcPr>
          <w:p w:rsid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  <w:r w:rsidR="00862D7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реализации муниципальной политики, обеспечивающей развитие физической культуры и спорта, самореализацию и гражданское становление подростков и молодежи.</w:t>
            </w:r>
          </w:p>
          <w:p w:rsid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программы:</w:t>
            </w:r>
          </w:p>
          <w:p w:rsid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развитие физкультурно-спортивной работы по месту жительства;</w:t>
            </w:r>
          </w:p>
          <w:p w:rsid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создание условий для устойчивого развития детского и юношеского спорта на территории города Омска;</w:t>
            </w:r>
          </w:p>
          <w:p w:rsid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обеспечение развития и повышения конкурентоспособности омского футбола;</w:t>
            </w:r>
            <w:bookmarkStart w:id="0" w:name="_GoBack"/>
            <w:bookmarkEnd w:id="0"/>
          </w:p>
          <w:p w:rsid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содействие созданию правовых, социально-экономических, организационных, культурных и иных условий, способствующих самореализации и гражданскому становлению подростков и молодежи;</w:t>
            </w:r>
          </w:p>
          <w:p w:rsidR="00B54E29" w:rsidRDefault="00B54E29" w:rsidP="00B54E29">
            <w:r>
              <w:rPr>
                <w:rFonts w:ascii="Times New Roman" w:hAnsi="Times New Roman" w:cs="Times New Roman"/>
                <w:sz w:val="28"/>
                <w:szCs w:val="28"/>
              </w:rPr>
              <w:t>5) увеличение и закрепление квалифицированных кадров в муниципальных учреждениях сферы физической культуры, спорта и молодежной политики</w:t>
            </w:r>
          </w:p>
        </w:tc>
      </w:tr>
      <w:tr w:rsidR="00B54E29" w:rsidRPr="00B54E29" w:rsidTr="00F51675">
        <w:tc>
          <w:tcPr>
            <w:tcW w:w="4677" w:type="dxa"/>
          </w:tcPr>
          <w:p w:rsidR="00B54E29" w:rsidRPr="00B54E29" w:rsidRDefault="00B54E29" w:rsidP="00B54E29">
            <w:pPr>
              <w:pStyle w:val="ConsPlusNonformat"/>
              <w:tabs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54E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и источники финансирования муниципальной программы в целом</w:t>
            </w:r>
          </w:p>
          <w:p w:rsidR="00B54E29" w:rsidRPr="00B54E29" w:rsidRDefault="00B54E29" w:rsidP="00B54E29">
            <w:pPr>
              <w:pStyle w:val="ConsPlusNonformat"/>
              <w:tabs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>и по годам ее реализации</w:t>
            </w:r>
          </w:p>
          <w:p w:rsidR="00B54E29" w:rsidRPr="00B54E29" w:rsidRDefault="00B54E29">
            <w:pPr>
              <w:rPr>
                <w:sz w:val="28"/>
                <w:szCs w:val="28"/>
              </w:rPr>
            </w:pPr>
          </w:p>
        </w:tc>
        <w:tc>
          <w:tcPr>
            <w:tcW w:w="5246" w:type="dxa"/>
          </w:tcPr>
          <w:p w:rsidR="00901712" w:rsidRPr="00CF71C3" w:rsidRDefault="00901712" w:rsidP="00901712">
            <w:pPr>
              <w:pStyle w:val="ConsPlusNonformat"/>
              <w:tabs>
                <w:tab w:val="num" w:pos="0"/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муниципальной программы планируется направить </w:t>
            </w:r>
            <w:r w:rsidR="00F47DC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0F7DF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F47DC3">
              <w:rPr>
                <w:rFonts w:ascii="Times New Roman" w:hAnsi="Times New Roman" w:cs="Times New Roman"/>
                <w:sz w:val="28"/>
                <w:szCs w:val="28"/>
              </w:rPr>
              <w:t>040368,</w:t>
            </w:r>
            <w:r w:rsidR="00D976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47D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4894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рубля, в том числе:</w:t>
            </w:r>
          </w:p>
          <w:p w:rsidR="00901712" w:rsidRPr="00CF71C3" w:rsidRDefault="00901712" w:rsidP="00901712">
            <w:pPr>
              <w:pStyle w:val="ConsPlusNonformat"/>
              <w:tabs>
                <w:tab w:val="num" w:pos="0"/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города Омска – </w:t>
            </w:r>
            <w:r w:rsidR="00F47D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F7DF7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  <w:r w:rsidR="00F47DC3">
              <w:rPr>
                <w:rFonts w:ascii="Times New Roman" w:hAnsi="Times New Roman" w:cs="Times New Roman"/>
                <w:sz w:val="28"/>
                <w:szCs w:val="28"/>
              </w:rPr>
              <w:t>471221,</w:t>
            </w:r>
            <w:r w:rsidR="00D976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47D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4894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901712" w:rsidRPr="00CF71C3" w:rsidRDefault="00901712" w:rsidP="00901712">
            <w:pPr>
              <w:pStyle w:val="ConsPlusNonformat"/>
              <w:tabs>
                <w:tab w:val="num" w:pos="0"/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областного бюджета – </w:t>
            </w:r>
            <w:r w:rsidR="00F47DC3">
              <w:rPr>
                <w:rFonts w:ascii="Times New Roman" w:hAnsi="Times New Roman"/>
                <w:color w:val="000000"/>
                <w:sz w:val="28"/>
                <w:szCs w:val="28"/>
              </w:rPr>
              <w:t>175888422,00</w:t>
            </w:r>
            <w:r w:rsidR="00D84894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901712" w:rsidRPr="00CF71C3" w:rsidRDefault="00901712" w:rsidP="00901712">
            <w:pPr>
              <w:pStyle w:val="ConsPlusNonformat"/>
              <w:tabs>
                <w:tab w:val="num" w:pos="0"/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федерального бюджета – </w:t>
            </w:r>
            <w:r w:rsidR="00D84894" w:rsidRPr="00D84894">
              <w:rPr>
                <w:rFonts w:ascii="Times New Roman" w:hAnsi="Times New Roman" w:cs="Times New Roman"/>
                <w:sz w:val="28"/>
                <w:szCs w:val="28"/>
              </w:rPr>
              <w:t xml:space="preserve">72680725,00 </w:t>
            </w:r>
            <w:r w:rsidRPr="00D84894">
              <w:rPr>
                <w:rFonts w:ascii="Times New Roman" w:hAnsi="Times New Roman" w:cs="Times New Roman"/>
                <w:sz w:val="28"/>
                <w:szCs w:val="28"/>
              </w:rPr>
              <w:t>рубля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1712" w:rsidRPr="00CF71C3" w:rsidRDefault="00901712" w:rsidP="00901712">
            <w:pPr>
              <w:pStyle w:val="ConsPlusNonformat"/>
              <w:tabs>
                <w:tab w:val="num" w:pos="0"/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внебюджетных средств – </w:t>
            </w:r>
            <w:r w:rsidR="00A235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000000,00 рубля;</w:t>
            </w:r>
          </w:p>
          <w:p w:rsidR="00901712" w:rsidRPr="00CF71C3" w:rsidRDefault="00901712" w:rsidP="00901712">
            <w:pPr>
              <w:pStyle w:val="ConsPlusNonformat"/>
              <w:tabs>
                <w:tab w:val="num" w:pos="0"/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901712" w:rsidRPr="00CF71C3" w:rsidRDefault="00901712" w:rsidP="00901712">
            <w:pPr>
              <w:pStyle w:val="ConsPlusNormal"/>
              <w:tabs>
                <w:tab w:val="left" w:pos="470"/>
                <w:tab w:val="left" w:pos="9360"/>
              </w:tabs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1) 2014 год – 738523428,</w:t>
            </w:r>
            <w:proofErr w:type="gramStart"/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69  рубля</w:t>
            </w:r>
            <w:proofErr w:type="gramEnd"/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901712" w:rsidRPr="00CF71C3" w:rsidRDefault="00901712" w:rsidP="00901712">
            <w:pPr>
              <w:pStyle w:val="ConsPlusNormal"/>
              <w:tabs>
                <w:tab w:val="left" w:pos="470"/>
                <w:tab w:val="left" w:pos="9360"/>
              </w:tabs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- за счет средств бюджета города Омска – 684196303,69 рубля;</w:t>
            </w:r>
          </w:p>
          <w:p w:rsidR="00901712" w:rsidRPr="00CF71C3" w:rsidRDefault="00901712" w:rsidP="00901712">
            <w:pPr>
              <w:pStyle w:val="ConsPlusNonformat"/>
              <w:tabs>
                <w:tab w:val="num" w:pos="0"/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- за счет средств областного бюджета – 40646400,00 рубля;</w:t>
            </w:r>
          </w:p>
          <w:p w:rsidR="00901712" w:rsidRPr="00CF71C3" w:rsidRDefault="00901712" w:rsidP="00901712">
            <w:pPr>
              <w:pStyle w:val="ConsPlusNormal"/>
              <w:tabs>
                <w:tab w:val="left" w:pos="470"/>
                <w:tab w:val="left" w:pos="9360"/>
              </w:tabs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- за счет средств федерального бюджета – 12680725,00 рубля</w:t>
            </w:r>
            <w:r w:rsidR="00D976B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1712" w:rsidRPr="00CF71C3" w:rsidRDefault="00901712" w:rsidP="00901712">
            <w:pPr>
              <w:pStyle w:val="ConsPlusNormal"/>
              <w:tabs>
                <w:tab w:val="left" w:pos="470"/>
                <w:tab w:val="left" w:pos="9360"/>
              </w:tabs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- за счет внебюджетных средств – 1000000,00 рубля;</w:t>
            </w:r>
          </w:p>
          <w:p w:rsidR="00901712" w:rsidRPr="00CF71C3" w:rsidRDefault="00901712" w:rsidP="00901712">
            <w:pPr>
              <w:pStyle w:val="ConsPlusNormal"/>
              <w:tabs>
                <w:tab w:val="left" w:pos="470"/>
                <w:tab w:val="left" w:pos="9360"/>
              </w:tabs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2) 2015 год – </w:t>
            </w:r>
            <w:r w:rsidR="001C4A26" w:rsidRPr="001C4A26">
              <w:rPr>
                <w:rFonts w:ascii="Times New Roman" w:hAnsi="Times New Roman"/>
                <w:color w:val="000000"/>
                <w:sz w:val="28"/>
                <w:szCs w:val="28"/>
              </w:rPr>
              <w:t>842330545,28</w:t>
            </w:r>
            <w:r w:rsidR="001C4A26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рубля, в том числе:</w:t>
            </w:r>
          </w:p>
          <w:p w:rsidR="00901712" w:rsidRPr="00CF71C3" w:rsidRDefault="00901712" w:rsidP="00901712">
            <w:pPr>
              <w:pStyle w:val="ConsPlusNormal"/>
              <w:tabs>
                <w:tab w:val="left" w:pos="470"/>
                <w:tab w:val="left" w:pos="9360"/>
              </w:tabs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города Омска – </w:t>
            </w:r>
            <w:r w:rsidR="001C4A26" w:rsidRPr="001C4A26">
              <w:rPr>
                <w:rFonts w:ascii="Times New Roman" w:hAnsi="Times New Roman"/>
                <w:color w:val="000000"/>
                <w:sz w:val="28"/>
                <w:szCs w:val="28"/>
              </w:rPr>
              <w:t>743690305,28</w:t>
            </w:r>
            <w:r w:rsidR="001C4A26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901712" w:rsidRPr="00CF71C3" w:rsidRDefault="00901712" w:rsidP="00901712">
            <w:pPr>
              <w:pStyle w:val="ConsPlusNonformat"/>
              <w:tabs>
                <w:tab w:val="num" w:pos="0"/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за счет средств областного бюджета – </w:t>
            </w:r>
            <w:r w:rsidR="001C4A26" w:rsidRPr="001C4A26">
              <w:rPr>
                <w:rFonts w:ascii="Times New Roman" w:hAnsi="Times New Roman"/>
                <w:color w:val="000000"/>
                <w:sz w:val="28"/>
                <w:szCs w:val="28"/>
              </w:rPr>
              <w:t>37640240,00</w:t>
            </w:r>
            <w:r w:rsidR="001C4A26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901712" w:rsidRPr="00CF71C3" w:rsidRDefault="00901712" w:rsidP="00901712">
            <w:pPr>
              <w:pStyle w:val="ConsPlusNonformat"/>
              <w:tabs>
                <w:tab w:val="num" w:pos="0"/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- за счет средств федерального бюджета – 60000000,00 рубля;</w:t>
            </w:r>
          </w:p>
          <w:p w:rsidR="00901712" w:rsidRPr="00CF71C3" w:rsidRDefault="00901712" w:rsidP="00901712">
            <w:pPr>
              <w:pStyle w:val="ConsPlusNormal"/>
              <w:tabs>
                <w:tab w:val="left" w:pos="470"/>
                <w:tab w:val="left" w:pos="9360"/>
              </w:tabs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- за счет внебюджетных средств – 1000000,00 рубля;</w:t>
            </w:r>
          </w:p>
          <w:p w:rsidR="00901712" w:rsidRPr="00CF71C3" w:rsidRDefault="00901712" w:rsidP="00901712">
            <w:pPr>
              <w:pStyle w:val="ConsPlusNormal"/>
              <w:tabs>
                <w:tab w:val="left" w:pos="470"/>
                <w:tab w:val="left" w:pos="9360"/>
              </w:tabs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3) 2016 год – </w:t>
            </w:r>
            <w:r w:rsidR="00A2356F">
              <w:rPr>
                <w:rFonts w:ascii="Times New Roman" w:hAnsi="Times New Roman" w:cs="Times New Roman"/>
                <w:sz w:val="28"/>
                <w:szCs w:val="28"/>
              </w:rPr>
              <w:t>738429143,53</w:t>
            </w:r>
            <w:r w:rsidR="008975A5" w:rsidRPr="00CF71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рубля, в том числе:</w:t>
            </w:r>
          </w:p>
          <w:p w:rsidR="00901712" w:rsidRDefault="00901712" w:rsidP="00901712">
            <w:pPr>
              <w:pStyle w:val="ConsPlusNormal"/>
              <w:tabs>
                <w:tab w:val="left" w:pos="470"/>
                <w:tab w:val="left" w:pos="9360"/>
              </w:tabs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города Омска – </w:t>
            </w:r>
            <w:r w:rsidR="00A2356F">
              <w:rPr>
                <w:rFonts w:ascii="Times New Roman" w:hAnsi="Times New Roman" w:cs="Times New Roman"/>
                <w:sz w:val="28"/>
                <w:szCs w:val="28"/>
              </w:rPr>
              <w:t xml:space="preserve">640827361,53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A2356F" w:rsidRPr="00CF71C3" w:rsidRDefault="00A2356F" w:rsidP="00A2356F">
            <w:pPr>
              <w:pStyle w:val="ConsPlusNonformat"/>
              <w:tabs>
                <w:tab w:val="num" w:pos="0"/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97601782</w:t>
            </w:r>
            <w:r w:rsidRPr="001C4A26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901712" w:rsidRPr="00CF71C3" w:rsidRDefault="00901712" w:rsidP="00901712">
            <w:pPr>
              <w:pStyle w:val="ConsPlusNormal"/>
              <w:tabs>
                <w:tab w:val="left" w:pos="0"/>
                <w:tab w:val="left" w:pos="9360"/>
              </w:tabs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4) 2017 год – 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994C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810096,21</w:t>
            </w:r>
            <w:r w:rsidR="008975A5" w:rsidRPr="00CF71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рубля, в том числе:</w:t>
            </w:r>
          </w:p>
          <w:p w:rsidR="00901712" w:rsidRPr="00CF71C3" w:rsidRDefault="00901712" w:rsidP="00901712">
            <w:pPr>
              <w:pStyle w:val="ConsPlusNormal"/>
              <w:tabs>
                <w:tab w:val="left" w:pos="0"/>
                <w:tab w:val="left" w:pos="936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города Омска – </w:t>
            </w:r>
            <w:r w:rsidR="00F6299C" w:rsidRPr="00F6299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994C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6299C" w:rsidRPr="00F6299C">
              <w:rPr>
                <w:rFonts w:ascii="Times New Roman" w:hAnsi="Times New Roman" w:cs="Times New Roman"/>
                <w:sz w:val="28"/>
                <w:szCs w:val="28"/>
              </w:rPr>
              <w:t xml:space="preserve">810096,21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901712" w:rsidRPr="00CF71C3" w:rsidRDefault="00901712" w:rsidP="00901712">
            <w:pPr>
              <w:pStyle w:val="ConsPlusNormal"/>
              <w:tabs>
                <w:tab w:val="left" w:pos="0"/>
                <w:tab w:val="left" w:pos="936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5) 2018 год – 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E10C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522114,96</w:t>
            </w:r>
            <w:r w:rsidR="000D6BE7" w:rsidRPr="00CF71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рубля, в том числе:</w:t>
            </w:r>
          </w:p>
          <w:p w:rsidR="00901712" w:rsidRPr="00CF71C3" w:rsidRDefault="00901712" w:rsidP="00901712">
            <w:pPr>
              <w:pStyle w:val="ConsPlusNormal"/>
              <w:tabs>
                <w:tab w:val="left" w:pos="0"/>
                <w:tab w:val="left" w:pos="936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города Омска – </w:t>
            </w:r>
            <w:r w:rsidR="00A2356F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  <w:r w:rsidR="00E10C4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2356F">
              <w:rPr>
                <w:rFonts w:ascii="Times New Roman" w:hAnsi="Times New Roman"/>
                <w:color w:val="000000"/>
                <w:sz w:val="28"/>
                <w:szCs w:val="28"/>
              </w:rPr>
              <w:t>522114,96</w:t>
            </w:r>
            <w:r w:rsidR="000D6BE7" w:rsidRPr="00CF71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73622A" w:rsidRPr="00CF71C3" w:rsidRDefault="0073622A" w:rsidP="0073622A">
            <w:pPr>
              <w:pStyle w:val="ConsPlusNormal"/>
              <w:tabs>
                <w:tab w:val="left" w:pos="0"/>
                <w:tab w:val="left" w:pos="936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6) 2019 год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E10C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212519,</w:t>
            </w:r>
            <w:r w:rsidR="00D976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F71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рубля, в том числе:</w:t>
            </w:r>
          </w:p>
          <w:p w:rsidR="0073622A" w:rsidRPr="00CF71C3" w:rsidRDefault="0073622A" w:rsidP="0073622A">
            <w:pPr>
              <w:pStyle w:val="ConsPlusNormal"/>
              <w:tabs>
                <w:tab w:val="left" w:pos="0"/>
                <w:tab w:val="left" w:pos="936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города Омска – 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E10C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212519,</w:t>
            </w:r>
            <w:r w:rsidR="00D976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81D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73622A" w:rsidRPr="00CF71C3" w:rsidRDefault="0073622A" w:rsidP="0073622A">
            <w:pPr>
              <w:pStyle w:val="ConsPlusNormal"/>
              <w:tabs>
                <w:tab w:val="left" w:pos="0"/>
                <w:tab w:val="left" w:pos="936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7) 2020 год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E10C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212519,</w:t>
            </w:r>
            <w:r w:rsidR="00D976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81D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рубля, в том числе:</w:t>
            </w:r>
          </w:p>
          <w:p w:rsidR="00B54E29" w:rsidRPr="00CF71C3" w:rsidRDefault="0073622A" w:rsidP="00E10C4B">
            <w:pPr>
              <w:pStyle w:val="ConsPlusNormal"/>
              <w:tabs>
                <w:tab w:val="left" w:pos="0"/>
                <w:tab w:val="left" w:pos="936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города Омска – 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E10C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212519,</w:t>
            </w:r>
            <w:r w:rsidR="00D976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629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81D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71C3">
              <w:rPr>
                <w:rFonts w:ascii="Times New Roman" w:hAnsi="Times New Roman" w:cs="Times New Roman"/>
                <w:sz w:val="28"/>
                <w:szCs w:val="28"/>
              </w:rPr>
              <w:t>рубля</w:t>
            </w:r>
          </w:p>
        </w:tc>
      </w:tr>
      <w:tr w:rsidR="00B54E29" w:rsidRPr="00B54E29" w:rsidTr="00F51675">
        <w:tc>
          <w:tcPr>
            <w:tcW w:w="4677" w:type="dxa"/>
          </w:tcPr>
          <w:p w:rsidR="00B54E29" w:rsidRPr="00B54E29" w:rsidRDefault="00B54E29">
            <w:pPr>
              <w:rPr>
                <w:sz w:val="28"/>
                <w:szCs w:val="28"/>
              </w:rPr>
            </w:pPr>
            <w:r w:rsidRPr="00B54E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 муниципальной программы</w:t>
            </w:r>
          </w:p>
        </w:tc>
        <w:tc>
          <w:tcPr>
            <w:tcW w:w="5246" w:type="dxa"/>
          </w:tcPr>
          <w:p w:rsidR="00B54E29" w:rsidRP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5B25">
              <w:rPr>
                <w:rFonts w:ascii="Times New Roman" w:hAnsi="Times New Roman" w:cs="Times New Roman"/>
                <w:sz w:val="28"/>
                <w:szCs w:val="28"/>
              </w:rPr>
              <w:t>«Спортивный город»</w:t>
            </w: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4E29" w:rsidRP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5B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>Подготовка спортивных резервов</w:t>
            </w:r>
            <w:r w:rsidR="00A15B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4E29" w:rsidRP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5B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>Омский футбол</w:t>
            </w:r>
            <w:r w:rsidR="00A15B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4E29" w:rsidRP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5B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>Молодежь города Омска</w:t>
            </w:r>
            <w:r w:rsidR="00A15B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4E29" w:rsidRPr="00B54E29" w:rsidRDefault="00B54E29" w:rsidP="00B54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5B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r:id="rId7" w:history="1">
              <w:r w:rsidRPr="00B54E29">
                <w:rPr>
                  <w:rFonts w:ascii="Times New Roman" w:hAnsi="Times New Roman" w:cs="Times New Roman"/>
                  <w:sz w:val="28"/>
                  <w:szCs w:val="28"/>
                </w:rPr>
                <w:t>Социально-экономическая поддержка</w:t>
              </w:r>
            </w:hyperlink>
            <w:r w:rsidRPr="00B54E29">
              <w:rPr>
                <w:rFonts w:ascii="Times New Roman" w:hAnsi="Times New Roman" w:cs="Times New Roman"/>
                <w:sz w:val="28"/>
                <w:szCs w:val="28"/>
              </w:rPr>
              <w:t xml:space="preserve"> молодых специалистов, работающих в муниципальных учреждениях города Омска</w:t>
            </w:r>
            <w:r w:rsidR="00A15B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4E29" w:rsidRPr="00B54E29" w:rsidRDefault="00B54E29" w:rsidP="00A15B25">
            <w:pPr>
              <w:rPr>
                <w:sz w:val="28"/>
                <w:szCs w:val="28"/>
              </w:rPr>
            </w:pP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5B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r:id="rId8" w:history="1">
              <w:r w:rsidRPr="00B54E29">
                <w:rPr>
                  <w:rFonts w:ascii="Times New Roman" w:hAnsi="Times New Roman" w:cs="Times New Roman"/>
                  <w:sz w:val="28"/>
                  <w:szCs w:val="28"/>
                </w:rPr>
                <w:t>Реализация муниципальной политики</w:t>
              </w:r>
            </w:hyperlink>
            <w:r w:rsidRPr="00B54E29">
              <w:rPr>
                <w:rFonts w:ascii="Times New Roman" w:hAnsi="Times New Roman" w:cs="Times New Roman"/>
                <w:sz w:val="28"/>
                <w:szCs w:val="28"/>
              </w:rPr>
              <w:t xml:space="preserve"> в сфере физической культуры, спорта и молодежной политики</w:t>
            </w:r>
            <w:r w:rsidR="00A15B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54E29" w:rsidRPr="00B54E29" w:rsidTr="00F51675">
        <w:tc>
          <w:tcPr>
            <w:tcW w:w="4677" w:type="dxa"/>
          </w:tcPr>
          <w:p w:rsidR="00B54E29" w:rsidRPr="00B54E29" w:rsidRDefault="00B54E29" w:rsidP="00971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4E29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246" w:type="dxa"/>
          </w:tcPr>
          <w:p w:rsidR="009B03DA" w:rsidRPr="009B03DA" w:rsidRDefault="009B03DA" w:rsidP="009B03DA">
            <w:pPr>
              <w:pStyle w:val="ConsPlusNonformat"/>
              <w:tabs>
                <w:tab w:val="num" w:pos="0"/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B03DA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позволит достичь следующих результатов:</w:t>
            </w:r>
          </w:p>
          <w:p w:rsidR="009B03DA" w:rsidRPr="009B03DA" w:rsidRDefault="009B03DA" w:rsidP="009B03DA">
            <w:pPr>
              <w:pStyle w:val="ConsPlusNonformat"/>
              <w:tabs>
                <w:tab w:val="num" w:pos="0"/>
                <w:tab w:val="left" w:pos="9540"/>
                <w:tab w:val="left" w:pos="1008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B03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повышение уровня обеспеченности населения города Омска плоскостными спортивными сооружениями;</w:t>
            </w:r>
          </w:p>
          <w:p w:rsidR="009B03DA" w:rsidRPr="009B03DA" w:rsidRDefault="009B03DA" w:rsidP="009B03DA">
            <w:pPr>
              <w:pStyle w:val="ConsPlusNormal"/>
              <w:tabs>
                <w:tab w:val="left" w:pos="470"/>
                <w:tab w:val="left" w:pos="9360"/>
              </w:tabs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3DA">
              <w:rPr>
                <w:rFonts w:ascii="Times New Roman" w:hAnsi="Times New Roman" w:cs="Times New Roman"/>
                <w:sz w:val="28"/>
                <w:szCs w:val="28"/>
              </w:rPr>
              <w:t>2) у</w:t>
            </w:r>
            <w:r w:rsidRPr="009B03DA">
              <w:rPr>
                <w:rFonts w:ascii="Times New Roman" w:hAnsi="Times New Roman"/>
                <w:sz w:val="28"/>
                <w:szCs w:val="28"/>
              </w:rPr>
              <w:t>величение количества участников спортивно-массовых мероприятий;</w:t>
            </w:r>
          </w:p>
          <w:p w:rsidR="009B03DA" w:rsidRPr="009B03DA" w:rsidRDefault="009B03DA" w:rsidP="009B03DA">
            <w:pPr>
              <w:pStyle w:val="ConsPlusNormal"/>
              <w:tabs>
                <w:tab w:val="left" w:pos="470"/>
                <w:tab w:val="left" w:pos="9360"/>
              </w:tabs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3DA">
              <w:rPr>
                <w:rFonts w:ascii="Times New Roman" w:hAnsi="Times New Roman" w:cs="Times New Roman"/>
                <w:sz w:val="28"/>
                <w:szCs w:val="28"/>
              </w:rPr>
              <w:t>3) у</w:t>
            </w:r>
            <w:r w:rsidRPr="009B03DA">
              <w:rPr>
                <w:rFonts w:ascii="Times New Roman" w:hAnsi="Times New Roman"/>
                <w:sz w:val="28"/>
                <w:szCs w:val="28"/>
              </w:rPr>
              <w:t>величение доли населения, систематически занимающегося физической культурой и спортом;</w:t>
            </w:r>
          </w:p>
          <w:p w:rsidR="009B03DA" w:rsidRPr="009B03DA" w:rsidRDefault="009B03DA" w:rsidP="009B03DA">
            <w:pPr>
              <w:pStyle w:val="ConsPlusNormal"/>
              <w:tabs>
                <w:tab w:val="left" w:pos="0"/>
                <w:tab w:val="left" w:pos="936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3DA">
              <w:rPr>
                <w:rFonts w:ascii="Times New Roman" w:hAnsi="Times New Roman" w:cs="Times New Roman"/>
                <w:sz w:val="28"/>
                <w:szCs w:val="28"/>
              </w:rPr>
              <w:t>4) п</w:t>
            </w:r>
            <w:r w:rsidRPr="009B03DA">
              <w:rPr>
                <w:rFonts w:ascii="Times New Roman" w:hAnsi="Times New Roman"/>
                <w:sz w:val="28"/>
                <w:szCs w:val="28"/>
              </w:rPr>
              <w:t>овышение эффективности дополнительного образования физкультурно-спортивной направленности и качества учебно-тренировочного процесса;</w:t>
            </w:r>
            <w:r w:rsidRPr="009B03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03DA" w:rsidRPr="009B03DA" w:rsidRDefault="009B03DA" w:rsidP="009B03DA">
            <w:pPr>
              <w:pStyle w:val="ConsPlusNormal"/>
              <w:tabs>
                <w:tab w:val="left" w:pos="0"/>
                <w:tab w:val="left" w:pos="9360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03DA">
              <w:rPr>
                <w:rFonts w:ascii="Times New Roman" w:hAnsi="Times New Roman" w:cs="Times New Roman"/>
                <w:sz w:val="28"/>
                <w:szCs w:val="28"/>
              </w:rPr>
              <w:t>5) у</w:t>
            </w:r>
            <w:r w:rsidRPr="009B03DA">
              <w:rPr>
                <w:rFonts w:ascii="Times New Roman" w:hAnsi="Times New Roman"/>
                <w:sz w:val="28"/>
                <w:szCs w:val="28"/>
              </w:rPr>
              <w:t>лучшение спортивных показателей профессиональных футбольных команд;</w:t>
            </w:r>
          </w:p>
          <w:p w:rsidR="009B03DA" w:rsidRPr="009B03DA" w:rsidRDefault="009B03DA" w:rsidP="009B03DA">
            <w:pPr>
              <w:pStyle w:val="ConsPlusNormal"/>
              <w:tabs>
                <w:tab w:val="left" w:pos="0"/>
                <w:tab w:val="left" w:pos="9360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03DA">
              <w:rPr>
                <w:rFonts w:ascii="Times New Roman" w:hAnsi="Times New Roman"/>
                <w:sz w:val="28"/>
                <w:szCs w:val="28"/>
              </w:rPr>
              <w:t>6) улучшение материально-технической базы учреждений города Омска сферы молодежной политики;</w:t>
            </w:r>
          </w:p>
          <w:p w:rsidR="009B03DA" w:rsidRPr="009B03DA" w:rsidRDefault="009B03DA" w:rsidP="009B03DA">
            <w:pPr>
              <w:pStyle w:val="ConsPlusNormal"/>
              <w:tabs>
                <w:tab w:val="left" w:pos="0"/>
                <w:tab w:val="left" w:pos="9360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03DA">
              <w:rPr>
                <w:rFonts w:ascii="Times New Roman" w:hAnsi="Times New Roman"/>
                <w:sz w:val="28"/>
                <w:szCs w:val="28"/>
              </w:rPr>
              <w:t>7) привлечение населения к участию в мероприятиях в сфере молодежной политики;</w:t>
            </w:r>
          </w:p>
          <w:p w:rsidR="00B54E29" w:rsidRPr="00B54E29" w:rsidRDefault="009B03DA" w:rsidP="009B03DA">
            <w:pPr>
              <w:pStyle w:val="ConsPlusNonformat"/>
              <w:tabs>
                <w:tab w:val="left" w:pos="9540"/>
                <w:tab w:val="left" w:pos="10080"/>
              </w:tabs>
              <w:ind w:right="-108"/>
              <w:rPr>
                <w:sz w:val="28"/>
                <w:szCs w:val="28"/>
              </w:rPr>
            </w:pPr>
            <w:r w:rsidRPr="009B03DA">
              <w:rPr>
                <w:rFonts w:ascii="Times New Roman" w:hAnsi="Times New Roman"/>
                <w:sz w:val="28"/>
                <w:szCs w:val="28"/>
              </w:rPr>
              <w:t xml:space="preserve">8) создание благоприятных условий для отдыха и оздоровления детей в каникулярное время </w:t>
            </w:r>
          </w:p>
        </w:tc>
      </w:tr>
    </w:tbl>
    <w:p w:rsidR="00B54E29" w:rsidRPr="00B54E29" w:rsidRDefault="00B54E29" w:rsidP="00862D71">
      <w:pPr>
        <w:rPr>
          <w:sz w:val="28"/>
          <w:szCs w:val="28"/>
        </w:rPr>
      </w:pPr>
    </w:p>
    <w:sectPr w:rsidR="00B54E29" w:rsidRPr="00B54E29" w:rsidSect="008B7F66">
      <w:headerReference w:type="default" r:id="rId9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668" w:rsidRDefault="007A7668" w:rsidP="00B00971">
      <w:pPr>
        <w:spacing w:after="0" w:line="240" w:lineRule="auto"/>
      </w:pPr>
      <w:r>
        <w:separator/>
      </w:r>
    </w:p>
  </w:endnote>
  <w:endnote w:type="continuationSeparator" w:id="0">
    <w:p w:rsidR="007A7668" w:rsidRDefault="007A7668" w:rsidP="00B00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668" w:rsidRDefault="007A7668" w:rsidP="00B00971">
      <w:pPr>
        <w:spacing w:after="0" w:line="240" w:lineRule="auto"/>
      </w:pPr>
      <w:r>
        <w:separator/>
      </w:r>
    </w:p>
  </w:footnote>
  <w:footnote w:type="continuationSeparator" w:id="0">
    <w:p w:rsidR="007A7668" w:rsidRDefault="007A7668" w:rsidP="00B00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562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C4A26" w:rsidRDefault="0078670E" w:rsidP="00D83075">
        <w:pPr>
          <w:pStyle w:val="a4"/>
          <w:jc w:val="center"/>
        </w:pPr>
        <w:r w:rsidRPr="00B009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C4A26" w:rsidRPr="00B0097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009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307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009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C4A26" w:rsidRDefault="001C4A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E29"/>
    <w:rsid w:val="00051F54"/>
    <w:rsid w:val="00060441"/>
    <w:rsid w:val="0006759E"/>
    <w:rsid w:val="000C0969"/>
    <w:rsid w:val="000D5C49"/>
    <w:rsid w:val="000D6BE7"/>
    <w:rsid w:val="000F0C53"/>
    <w:rsid w:val="000F7DF7"/>
    <w:rsid w:val="001C4A26"/>
    <w:rsid w:val="001C4F98"/>
    <w:rsid w:val="001D2640"/>
    <w:rsid w:val="001F027A"/>
    <w:rsid w:val="0026533D"/>
    <w:rsid w:val="00292796"/>
    <w:rsid w:val="002A77F1"/>
    <w:rsid w:val="002B7DEB"/>
    <w:rsid w:val="00316DCE"/>
    <w:rsid w:val="003E07DA"/>
    <w:rsid w:val="00412123"/>
    <w:rsid w:val="00426A19"/>
    <w:rsid w:val="00463E69"/>
    <w:rsid w:val="0047513C"/>
    <w:rsid w:val="0052221E"/>
    <w:rsid w:val="00542204"/>
    <w:rsid w:val="00581D17"/>
    <w:rsid w:val="0063304E"/>
    <w:rsid w:val="00691672"/>
    <w:rsid w:val="006E7ADC"/>
    <w:rsid w:val="0070354E"/>
    <w:rsid w:val="00722BD6"/>
    <w:rsid w:val="0073622A"/>
    <w:rsid w:val="0078670E"/>
    <w:rsid w:val="00794B8A"/>
    <w:rsid w:val="007A7668"/>
    <w:rsid w:val="007A7918"/>
    <w:rsid w:val="007B56F4"/>
    <w:rsid w:val="007D4B56"/>
    <w:rsid w:val="00855717"/>
    <w:rsid w:val="00862D71"/>
    <w:rsid w:val="008975A5"/>
    <w:rsid w:val="008B7F66"/>
    <w:rsid w:val="00901142"/>
    <w:rsid w:val="00901712"/>
    <w:rsid w:val="00917C2F"/>
    <w:rsid w:val="00971F9E"/>
    <w:rsid w:val="00994C98"/>
    <w:rsid w:val="009B03DA"/>
    <w:rsid w:val="00A11BEC"/>
    <w:rsid w:val="00A15B25"/>
    <w:rsid w:val="00A2356F"/>
    <w:rsid w:val="00A442D0"/>
    <w:rsid w:val="00A671D3"/>
    <w:rsid w:val="00B00971"/>
    <w:rsid w:val="00B54E29"/>
    <w:rsid w:val="00B654AD"/>
    <w:rsid w:val="00CD1093"/>
    <w:rsid w:val="00CF71C3"/>
    <w:rsid w:val="00D15EAF"/>
    <w:rsid w:val="00D26446"/>
    <w:rsid w:val="00D53304"/>
    <w:rsid w:val="00D83075"/>
    <w:rsid w:val="00D84894"/>
    <w:rsid w:val="00D976B9"/>
    <w:rsid w:val="00E07680"/>
    <w:rsid w:val="00E10C4B"/>
    <w:rsid w:val="00EC0B94"/>
    <w:rsid w:val="00F47DC3"/>
    <w:rsid w:val="00F51675"/>
    <w:rsid w:val="00F568E0"/>
    <w:rsid w:val="00F6299C"/>
    <w:rsid w:val="00F83815"/>
    <w:rsid w:val="00F86A5D"/>
    <w:rsid w:val="00F8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35CFED-11C8-4A06-B75D-91E0C824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54E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4E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54E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0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971"/>
  </w:style>
  <w:style w:type="paragraph" w:styleId="a6">
    <w:name w:val="footer"/>
    <w:basedOn w:val="a"/>
    <w:link w:val="a7"/>
    <w:uiPriority w:val="99"/>
    <w:unhideWhenUsed/>
    <w:rsid w:val="00B00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971"/>
  </w:style>
  <w:style w:type="paragraph" w:customStyle="1" w:styleId="ConsPlusCell">
    <w:name w:val="ConsPlusCell"/>
    <w:rsid w:val="00901712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1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51F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5C55787D0B7231853D43F2ACE4FB8E7FC31BBE20380973B875BCA3C8A83EAD569BF77CA3C351DF5F01E477fB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5C55787D0B7231853D43F2ACE4FB8E7FC31BBE20380973B875BCA3C8A83EAD569BF77CA3C351DF5F01E777f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98217-7F65-43E7-9C0A-3C7CAFAC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ВасинаТЮ</dc:creator>
  <cp:keywords/>
  <dc:description/>
  <cp:lastModifiedBy>Оксана Н. Зубова</cp:lastModifiedBy>
  <cp:revision>12</cp:revision>
  <cp:lastPrinted>2016-09-29T11:38:00Z</cp:lastPrinted>
  <dcterms:created xsi:type="dcterms:W3CDTF">2016-09-26T06:03:00Z</dcterms:created>
  <dcterms:modified xsi:type="dcterms:W3CDTF">2016-10-07T08:44:00Z</dcterms:modified>
</cp:coreProperties>
</file>